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81" w:rsidRPr="00D502E6" w:rsidRDefault="00BB1172" w:rsidP="0064731F">
      <w:pPr>
        <w:ind w:firstLine="708"/>
        <w:jc w:val="both"/>
        <w:rPr>
          <w:rFonts w:ascii="Times New Roman" w:hAnsi="Times New Roman" w:cs="Times New Roman"/>
          <w:color w:val="000000"/>
          <w:sz w:val="28"/>
          <w:szCs w:val="28"/>
          <w:shd w:val="clear" w:color="auto" w:fill="F6F6F6"/>
        </w:rPr>
      </w:pPr>
      <w:r w:rsidRPr="00D502E6">
        <w:rPr>
          <w:rFonts w:ascii="Times New Roman" w:hAnsi="Times New Roman" w:cs="Times New Roman"/>
          <w:color w:val="000000"/>
          <w:sz w:val="28"/>
          <w:szCs w:val="28"/>
          <w:shd w:val="clear" w:color="auto" w:fill="F6F6F6"/>
        </w:rPr>
        <w:t>Основными руководящими документами по организации антитеррор</w:t>
      </w:r>
      <w:r w:rsidR="00FF3C81" w:rsidRPr="00D502E6">
        <w:rPr>
          <w:rFonts w:ascii="Times New Roman" w:hAnsi="Times New Roman" w:cs="Times New Roman"/>
          <w:color w:val="000000"/>
          <w:sz w:val="28"/>
          <w:szCs w:val="28"/>
          <w:shd w:val="clear" w:color="auto" w:fill="F6F6F6"/>
        </w:rPr>
        <w:t>и</w:t>
      </w:r>
      <w:r w:rsidRPr="00D502E6">
        <w:rPr>
          <w:rFonts w:ascii="Times New Roman" w:hAnsi="Times New Roman" w:cs="Times New Roman"/>
          <w:color w:val="000000"/>
          <w:sz w:val="28"/>
          <w:szCs w:val="28"/>
          <w:shd w:val="clear" w:color="auto" w:fill="F6F6F6"/>
        </w:rPr>
        <w:t>стич</w:t>
      </w:r>
      <w:r w:rsidR="00FF3C81" w:rsidRPr="00D502E6">
        <w:rPr>
          <w:rFonts w:ascii="Times New Roman" w:hAnsi="Times New Roman" w:cs="Times New Roman"/>
          <w:color w:val="000000"/>
          <w:sz w:val="28"/>
          <w:szCs w:val="28"/>
          <w:shd w:val="clear" w:color="auto" w:fill="F6F6F6"/>
        </w:rPr>
        <w:t>еской деятельности являются:</w:t>
      </w:r>
    </w:p>
    <w:p w:rsidR="008D2913" w:rsidRPr="00D502E6" w:rsidRDefault="008D2913" w:rsidP="006D2954">
      <w:pPr>
        <w:jc w:val="both"/>
        <w:rPr>
          <w:rFonts w:ascii="Times New Roman" w:hAnsi="Times New Roman" w:cs="Times New Roman"/>
          <w:color w:val="000000"/>
          <w:sz w:val="28"/>
          <w:szCs w:val="28"/>
          <w:shd w:val="clear" w:color="auto" w:fill="F6F6F6"/>
        </w:rPr>
      </w:pPr>
      <w:r w:rsidRPr="00D502E6">
        <w:rPr>
          <w:rFonts w:ascii="Times New Roman" w:hAnsi="Times New Roman" w:cs="Times New Roman"/>
          <w:color w:val="000000"/>
          <w:sz w:val="28"/>
          <w:szCs w:val="28"/>
          <w:shd w:val="clear" w:color="auto" w:fill="F6F6F6"/>
        </w:rPr>
        <w:t>Федеральный закон от 6 марта 2006 г. № 35-ФЗ «О противодействии терроризму».</w:t>
      </w:r>
    </w:p>
    <w:p w:rsidR="008D2913" w:rsidRPr="00D502E6" w:rsidRDefault="008D2913" w:rsidP="006D2954">
      <w:pPr>
        <w:jc w:val="both"/>
        <w:rPr>
          <w:rFonts w:ascii="Times New Roman" w:hAnsi="Times New Roman" w:cs="Times New Roman"/>
          <w:color w:val="000000"/>
          <w:sz w:val="28"/>
          <w:szCs w:val="28"/>
          <w:shd w:val="clear" w:color="auto" w:fill="F6F6F6"/>
        </w:rPr>
      </w:pPr>
      <w:r w:rsidRPr="00D502E6">
        <w:rPr>
          <w:rFonts w:ascii="Times New Roman" w:hAnsi="Times New Roman" w:cs="Times New Roman"/>
          <w:color w:val="000000"/>
          <w:sz w:val="28"/>
          <w:szCs w:val="28"/>
          <w:shd w:val="clear" w:color="auto" w:fill="F6F6F6"/>
        </w:rPr>
        <w:t>Указ Президента Российской Федерации от 15 февраля 2006 г. №116 «О мерах по противодействию терроризму».</w:t>
      </w:r>
    </w:p>
    <w:p w:rsidR="003701FD" w:rsidRPr="00D502E6" w:rsidRDefault="003701FD" w:rsidP="006D2954">
      <w:pPr>
        <w:jc w:val="both"/>
        <w:rPr>
          <w:rFonts w:ascii="Times New Roman" w:hAnsi="Times New Roman" w:cs="Times New Roman"/>
          <w:color w:val="000000"/>
          <w:sz w:val="28"/>
          <w:szCs w:val="28"/>
          <w:shd w:val="clear" w:color="auto" w:fill="F6F6F6"/>
        </w:rPr>
      </w:pPr>
      <w:r w:rsidRPr="00D502E6">
        <w:rPr>
          <w:rFonts w:ascii="Times New Roman" w:hAnsi="Times New Roman" w:cs="Times New Roman"/>
          <w:color w:val="000000"/>
          <w:sz w:val="28"/>
          <w:szCs w:val="28"/>
          <w:shd w:val="clear" w:color="auto" w:fill="F6F6F6"/>
        </w:rPr>
        <w:t>Постановление Правительства Российской Федерации от 25 декабря 2013 г. № 1244 «Об антитеррористической защищенности объектов (территорий)».</w:t>
      </w:r>
    </w:p>
    <w:p w:rsidR="009C24F0" w:rsidRPr="00D502E6" w:rsidRDefault="009C24F0" w:rsidP="006D2954">
      <w:pPr>
        <w:jc w:val="both"/>
        <w:rPr>
          <w:rFonts w:ascii="Times New Roman" w:hAnsi="Times New Roman" w:cs="Times New Roman"/>
          <w:color w:val="000000"/>
          <w:sz w:val="28"/>
          <w:szCs w:val="28"/>
          <w:shd w:val="clear" w:color="auto" w:fill="F6F6F6"/>
        </w:rPr>
      </w:pPr>
      <w:r w:rsidRPr="00D502E6">
        <w:rPr>
          <w:rFonts w:ascii="Times New Roman" w:hAnsi="Times New Roman" w:cs="Times New Roman"/>
          <w:color w:val="000000"/>
          <w:sz w:val="28"/>
          <w:szCs w:val="28"/>
          <w:shd w:val="clear" w:color="auto" w:fill="F6F6F6"/>
        </w:rPr>
        <w:t>Постановление Правительства Российской Федерации от 11 февраля 2017 г.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FF3C81" w:rsidRPr="00D502E6" w:rsidRDefault="00FF3C81" w:rsidP="006D2954">
      <w:pPr>
        <w:jc w:val="both"/>
        <w:rPr>
          <w:rFonts w:ascii="Times New Roman" w:hAnsi="Times New Roman" w:cs="Times New Roman"/>
          <w:bCs/>
          <w:sz w:val="28"/>
          <w:szCs w:val="28"/>
        </w:rPr>
      </w:pPr>
      <w:r w:rsidRPr="00D502E6">
        <w:rPr>
          <w:rFonts w:ascii="Times New Roman" w:hAnsi="Times New Roman" w:cs="Times New Roman"/>
          <w:color w:val="000000"/>
          <w:sz w:val="28"/>
          <w:szCs w:val="28"/>
          <w:shd w:val="clear" w:color="auto" w:fill="F6F6F6"/>
        </w:rPr>
        <w:t>Другие норматив</w:t>
      </w:r>
      <w:r w:rsidR="0064731F">
        <w:rPr>
          <w:rFonts w:ascii="Times New Roman" w:hAnsi="Times New Roman" w:cs="Times New Roman"/>
          <w:color w:val="000000"/>
          <w:sz w:val="28"/>
          <w:szCs w:val="28"/>
          <w:shd w:val="clear" w:color="auto" w:fill="F6F6F6"/>
        </w:rPr>
        <w:t>но-</w:t>
      </w:r>
      <w:r w:rsidRPr="00D502E6">
        <w:rPr>
          <w:rFonts w:ascii="Times New Roman" w:hAnsi="Times New Roman" w:cs="Times New Roman"/>
          <w:color w:val="000000"/>
          <w:sz w:val="28"/>
          <w:szCs w:val="28"/>
          <w:shd w:val="clear" w:color="auto" w:fill="F6F6F6"/>
        </w:rPr>
        <w:t>правовые</w:t>
      </w:r>
      <w:r w:rsidR="00D502E6" w:rsidRPr="00D502E6">
        <w:rPr>
          <w:rFonts w:ascii="Times New Roman" w:hAnsi="Times New Roman" w:cs="Times New Roman"/>
          <w:color w:val="000000"/>
          <w:sz w:val="28"/>
          <w:szCs w:val="28"/>
          <w:shd w:val="clear" w:color="auto" w:fill="F6F6F6"/>
        </w:rPr>
        <w:t xml:space="preserve"> акты субъекта Российской Федерации и органов местного самоуправления.</w:t>
      </w:r>
    </w:p>
    <w:p w:rsidR="006D2954" w:rsidRPr="006D2954" w:rsidRDefault="006D2954" w:rsidP="006D2954">
      <w:pPr>
        <w:ind w:firstLine="708"/>
        <w:jc w:val="both"/>
        <w:rPr>
          <w:rFonts w:ascii="Times New Roman" w:hAnsi="Times New Roman" w:cs="Times New Roman"/>
          <w:bCs/>
          <w:sz w:val="28"/>
          <w:szCs w:val="28"/>
        </w:rPr>
      </w:pPr>
      <w:r w:rsidRPr="006D2954">
        <w:rPr>
          <w:rFonts w:ascii="Times New Roman" w:hAnsi="Times New Roman" w:cs="Times New Roman"/>
          <w:bCs/>
          <w:sz w:val="28"/>
          <w:szCs w:val="28"/>
        </w:rPr>
        <w:t xml:space="preserve">Обеспеченность антитеррористической защищенности объектов мест массового пребывания людей, противодействие террористическим угрозам - многоплановая, комплексная задача. В рамках ее решения осуществляется: физическая зашита от возможных террористических посягательств самого объекта, его </w:t>
      </w:r>
      <w:r w:rsidR="00035D60">
        <w:rPr>
          <w:rFonts w:ascii="Times New Roman" w:hAnsi="Times New Roman" w:cs="Times New Roman"/>
          <w:bCs/>
          <w:sz w:val="28"/>
          <w:szCs w:val="28"/>
        </w:rPr>
        <w:t>работн</w:t>
      </w:r>
      <w:r w:rsidRPr="006D2954">
        <w:rPr>
          <w:rFonts w:ascii="Times New Roman" w:hAnsi="Times New Roman" w:cs="Times New Roman"/>
          <w:bCs/>
          <w:sz w:val="28"/>
          <w:szCs w:val="28"/>
        </w:rPr>
        <w:t>иков, посетителей; оснащение объекта техническими средствами охраны и связи; взаимодействие администрации и службы безопасности объекта с правоохранительными органами; организация (участие в проведении) мероприятий с целью исключения (минимизации) возможных негативных техногенных, экологических и иных последствий террористических актов.</w:t>
      </w:r>
    </w:p>
    <w:p w:rsidR="006D2954" w:rsidRDefault="006D2954" w:rsidP="006D2954">
      <w:pPr>
        <w:ind w:firstLine="708"/>
        <w:jc w:val="both"/>
        <w:rPr>
          <w:rFonts w:ascii="Times New Roman" w:hAnsi="Times New Roman" w:cs="Times New Roman"/>
          <w:bCs/>
          <w:sz w:val="28"/>
          <w:szCs w:val="28"/>
        </w:rPr>
      </w:pPr>
      <w:r w:rsidRPr="006D2954">
        <w:rPr>
          <w:rFonts w:ascii="Times New Roman" w:hAnsi="Times New Roman" w:cs="Times New Roman"/>
          <w:bCs/>
          <w:sz w:val="28"/>
          <w:szCs w:val="28"/>
        </w:rPr>
        <w:t>Эффективность указанной деятельности во многом определяется компетентностью руководителей объектов в сфере противодействия терроризму, уровнем профессиональной подготовки должностных лиц и персонала.</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Для каждого объекта культуры в целях установления определенных требований к антитеррористической защищенности с учетом их значимости и степени угрозы совершения террористического акта устанавливается определенная категория, в зависимости от которой реализуются соответствующие меры безопасности.</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xml:space="preserve">Степень угрозы совершения террористического акта определяется на основании количественных показателей статистических данных о </w:t>
      </w:r>
      <w:r w:rsidRPr="0083587A">
        <w:rPr>
          <w:rFonts w:ascii="Times New Roman" w:hAnsi="Times New Roman" w:cs="Times New Roman"/>
          <w:sz w:val="28"/>
          <w:szCs w:val="28"/>
        </w:rPr>
        <w:lastRenderedPageBreak/>
        <w:t xml:space="preserve">совершенных и предотвращенных террористических актах на территории субъекта Российской Федерации, на которой располагается объект (территория), </w:t>
      </w:r>
      <w:proofErr w:type="gramStart"/>
      <w:r w:rsidRPr="0083587A">
        <w:rPr>
          <w:rFonts w:ascii="Times New Roman" w:hAnsi="Times New Roman" w:cs="Times New Roman"/>
          <w:sz w:val="28"/>
          <w:szCs w:val="28"/>
        </w:rPr>
        <w:t>за</w:t>
      </w:r>
      <w:proofErr w:type="gramEnd"/>
      <w:r w:rsidRPr="0083587A">
        <w:rPr>
          <w:rFonts w:ascii="Times New Roman" w:hAnsi="Times New Roman" w:cs="Times New Roman"/>
          <w:sz w:val="28"/>
          <w:szCs w:val="28"/>
        </w:rPr>
        <w:t xml:space="preserve"> последние 12 месяцев.</w:t>
      </w:r>
    </w:p>
    <w:p w:rsidR="007F568D" w:rsidRPr="0083587A" w:rsidRDefault="007F568D" w:rsidP="007F568D">
      <w:pPr>
        <w:ind w:firstLine="708"/>
        <w:jc w:val="both"/>
        <w:rPr>
          <w:rFonts w:ascii="Times New Roman" w:hAnsi="Times New Roman" w:cs="Times New Roman"/>
          <w:sz w:val="28"/>
          <w:szCs w:val="28"/>
        </w:rPr>
      </w:pPr>
      <w:r w:rsidRPr="0083587A">
        <w:rPr>
          <w:rFonts w:ascii="Times New Roman" w:hAnsi="Times New Roman" w:cs="Times New Roman"/>
          <w:sz w:val="28"/>
          <w:szCs w:val="28"/>
        </w:rPr>
        <w:t>Конкретный перечень требований установлен постановлением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7F568D" w:rsidRPr="0083587A" w:rsidRDefault="007F568D" w:rsidP="007F568D">
      <w:pPr>
        <w:ind w:firstLine="708"/>
        <w:jc w:val="both"/>
        <w:rPr>
          <w:rFonts w:ascii="Times New Roman" w:hAnsi="Times New Roman" w:cs="Times New Roman"/>
          <w:sz w:val="28"/>
          <w:szCs w:val="28"/>
        </w:rPr>
      </w:pPr>
      <w:r w:rsidRPr="0083587A">
        <w:rPr>
          <w:rFonts w:ascii="Times New Roman" w:hAnsi="Times New Roman" w:cs="Times New Roman"/>
          <w:sz w:val="28"/>
          <w:szCs w:val="28"/>
        </w:rPr>
        <w:t>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правоохранительными органами;</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проведение учений и тренировок по реализации планов обеспечения антитеррористической защищенности объектов (территорий) с определенной периодичностью;</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xml:space="preserve">- организация пропускного режима и </w:t>
      </w:r>
      <w:proofErr w:type="gramStart"/>
      <w:r w:rsidRPr="0083587A">
        <w:rPr>
          <w:rFonts w:ascii="Times New Roman" w:hAnsi="Times New Roman" w:cs="Times New Roman"/>
          <w:sz w:val="28"/>
          <w:szCs w:val="28"/>
        </w:rPr>
        <w:t>контроль за</w:t>
      </w:r>
      <w:proofErr w:type="gramEnd"/>
      <w:r w:rsidRPr="0083587A">
        <w:rPr>
          <w:rFonts w:ascii="Times New Roman" w:hAnsi="Times New Roman" w:cs="Times New Roman"/>
          <w:sz w:val="28"/>
          <w:szCs w:val="28"/>
        </w:rPr>
        <w:t xml:space="preserve"> соблюдением пропускного и </w:t>
      </w:r>
      <w:proofErr w:type="spellStart"/>
      <w:r w:rsidRPr="0083587A">
        <w:rPr>
          <w:rFonts w:ascii="Times New Roman" w:hAnsi="Times New Roman" w:cs="Times New Roman"/>
          <w:sz w:val="28"/>
          <w:szCs w:val="28"/>
        </w:rPr>
        <w:t>внутриобъектового</w:t>
      </w:r>
      <w:proofErr w:type="spellEnd"/>
      <w:r w:rsidRPr="0083587A">
        <w:rPr>
          <w:rFonts w:ascii="Times New Roman" w:hAnsi="Times New Roman" w:cs="Times New Roman"/>
          <w:sz w:val="28"/>
          <w:szCs w:val="28"/>
        </w:rPr>
        <w:t xml:space="preserve"> режимов, установленных на объектах (территориях);</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организация взаимодействия с территориальными правоохранительными органами по вопросам противодействия терроризму;</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обеспечение инженерно-технического укрепления зданий (строений, сооружений) объектов (территорий);</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7F568D" w:rsidRPr="0083587A" w:rsidRDefault="007F568D" w:rsidP="007F568D">
      <w:pPr>
        <w:jc w:val="both"/>
        <w:rPr>
          <w:rFonts w:ascii="Times New Roman" w:hAnsi="Times New Roman" w:cs="Times New Roman"/>
          <w:sz w:val="28"/>
          <w:szCs w:val="28"/>
        </w:rPr>
      </w:pPr>
      <w:r w:rsidRPr="0083587A">
        <w:rPr>
          <w:rFonts w:ascii="Times New Roman" w:hAnsi="Times New Roman" w:cs="Times New Roman"/>
          <w:sz w:val="28"/>
          <w:szCs w:val="28"/>
        </w:rPr>
        <w:t>-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7F568D" w:rsidRPr="0083587A" w:rsidRDefault="007F568D" w:rsidP="007F568D">
      <w:pPr>
        <w:ind w:firstLine="708"/>
        <w:jc w:val="both"/>
        <w:rPr>
          <w:rFonts w:ascii="Times New Roman" w:hAnsi="Times New Roman" w:cs="Times New Roman"/>
          <w:sz w:val="28"/>
          <w:szCs w:val="28"/>
        </w:rPr>
      </w:pPr>
      <w:r w:rsidRPr="0083587A">
        <w:rPr>
          <w:rFonts w:ascii="Times New Roman" w:hAnsi="Times New Roman" w:cs="Times New Roman"/>
          <w:sz w:val="28"/>
          <w:szCs w:val="28"/>
        </w:rPr>
        <w:lastRenderedPageBreak/>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при совершении террористического акта работники объекта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w:t>
      </w:r>
    </w:p>
    <w:p w:rsidR="007F568D" w:rsidRPr="0083587A" w:rsidRDefault="007F568D" w:rsidP="007F568D">
      <w:pPr>
        <w:ind w:firstLine="708"/>
        <w:jc w:val="both"/>
        <w:rPr>
          <w:rFonts w:ascii="Times New Roman" w:hAnsi="Times New Roman" w:cs="Times New Roman"/>
          <w:sz w:val="28"/>
          <w:szCs w:val="28"/>
        </w:rPr>
      </w:pPr>
      <w:proofErr w:type="gramStart"/>
      <w:r w:rsidRPr="0083587A">
        <w:rPr>
          <w:rFonts w:ascii="Times New Roman" w:hAnsi="Times New Roman" w:cs="Times New Roman"/>
          <w:sz w:val="28"/>
          <w:szCs w:val="28"/>
        </w:rPr>
        <w:t>При получении указанной информации должностное лицо, осуществляющее непосредственное руководство деятельностью работников объекта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roofErr w:type="gramEnd"/>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b/>
          <w:bCs/>
          <w:sz w:val="28"/>
          <w:szCs w:val="28"/>
        </w:rPr>
        <w:t>I</w:t>
      </w:r>
      <w:r w:rsidRPr="00470CE7">
        <w:rPr>
          <w:rFonts w:ascii="Times New Roman" w:hAnsi="Times New Roman" w:cs="Times New Roman"/>
          <w:sz w:val="28"/>
          <w:szCs w:val="28"/>
        </w:rPr>
        <w:t> </w:t>
      </w:r>
      <w:r w:rsidRPr="00470CE7">
        <w:rPr>
          <w:rFonts w:ascii="Times New Roman" w:hAnsi="Times New Roman" w:cs="Times New Roman"/>
          <w:b/>
          <w:bCs/>
          <w:sz w:val="28"/>
          <w:szCs w:val="28"/>
        </w:rPr>
        <w:t>. Примерный перечень документов на объекте массового пребывания людей, разрабатываемых в целях организации работы по защите от террористических угроз и иных экстремистских проявлений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1. Приказ руководителя объекта о назначении должностных лиц, ответственных за проведение мероприятий по противодействию терроризму и экстремизму, обеспечение безопасности при проведении на объекте массовых мероприятий с определением функциональных обязанностей должностного лица учреждения, ответственного за выполнение мероприятий по антитеррористической защите объекта (подписываются руководителем учреждения).</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2. Приказ о создании объектовой рабочей группы по противодействию терроризму и экс</w:t>
      </w:r>
      <w:r w:rsidR="00B05A9D">
        <w:rPr>
          <w:rFonts w:ascii="Times New Roman" w:hAnsi="Times New Roman" w:cs="Times New Roman"/>
          <w:sz w:val="28"/>
          <w:szCs w:val="28"/>
        </w:rPr>
        <w:t>тремизму</w:t>
      </w:r>
      <w:r w:rsidRPr="00470CE7">
        <w:rPr>
          <w:rFonts w:ascii="Times New Roman" w:hAnsi="Times New Roman" w:cs="Times New Roman"/>
          <w:sz w:val="28"/>
          <w:szCs w:val="28"/>
        </w:rPr>
        <w:t xml:space="preserve"> с утверждением положения о них и перечнем проводимых мероприятий.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3. Приказы об организации периодического осмотра территории и здания объекта, проверки чердачных, подвальных и иных помещений, осуществлении </w:t>
      </w:r>
      <w:proofErr w:type="gramStart"/>
      <w:r w:rsidRPr="00470CE7">
        <w:rPr>
          <w:rFonts w:ascii="Times New Roman" w:hAnsi="Times New Roman" w:cs="Times New Roman"/>
          <w:sz w:val="28"/>
          <w:szCs w:val="28"/>
        </w:rPr>
        <w:t>контроля за</w:t>
      </w:r>
      <w:proofErr w:type="gramEnd"/>
      <w:r w:rsidRPr="00470CE7">
        <w:rPr>
          <w:rFonts w:ascii="Times New Roman" w:hAnsi="Times New Roman" w:cs="Times New Roman"/>
          <w:sz w:val="28"/>
          <w:szCs w:val="28"/>
        </w:rPr>
        <w:t xml:space="preserve"> лицами, осуществляющими строительные и ремонтные работы</w:t>
      </w:r>
      <w:r w:rsidR="00B05A9D">
        <w:rPr>
          <w:rFonts w:ascii="Times New Roman" w:hAnsi="Times New Roman" w:cs="Times New Roman"/>
          <w:sz w:val="28"/>
          <w:szCs w:val="28"/>
        </w:rPr>
        <w:t>.</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4. Инструкция (памятка) о порядке действий при угрозе (возникновении) террористического акта, в том числе при получении сообщения от анонимного источника по телефону, обнаружении предмета, похожего на взрывное устройство, руководителю, различным категориям персонала объекта, охране объекта с перечнем телефонов правоохранительных органов.</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lastRenderedPageBreak/>
        <w:t>5. Функциональные обязанности руководителя и различных категорий персонала объекта в случае угрозы (совершении) террористического акта.</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6. Инструкция с порядком действий при угрозе и возникновении чрезвычайных ситуаций и алгоритмом действий.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7. План действий по предупреждению (ликвидации) чрезвычайных ситуаций.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8. Схема оповещения сотрудников, </w:t>
      </w:r>
      <w:proofErr w:type="spellStart"/>
      <w:r w:rsidRPr="00470CE7">
        <w:rPr>
          <w:rFonts w:ascii="Times New Roman" w:hAnsi="Times New Roman" w:cs="Times New Roman"/>
          <w:sz w:val="28"/>
          <w:szCs w:val="28"/>
        </w:rPr>
        <w:t>задействуемых</w:t>
      </w:r>
      <w:proofErr w:type="spellEnd"/>
      <w:r w:rsidRPr="00470CE7">
        <w:rPr>
          <w:rFonts w:ascii="Times New Roman" w:hAnsi="Times New Roman" w:cs="Times New Roman"/>
          <w:sz w:val="28"/>
          <w:szCs w:val="28"/>
        </w:rPr>
        <w:t xml:space="preserve"> в мероприятиях по предотвращению или устранению последствий внештатных ситуаций.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9. План эвакуации при возникновении чрезвычайной ситуации (террористического акта).</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10. Инструкция (положение) по пропускному и </w:t>
      </w:r>
      <w:proofErr w:type="spellStart"/>
      <w:r w:rsidRPr="00470CE7">
        <w:rPr>
          <w:rFonts w:ascii="Times New Roman" w:hAnsi="Times New Roman" w:cs="Times New Roman"/>
          <w:sz w:val="28"/>
          <w:szCs w:val="28"/>
        </w:rPr>
        <w:t>внутриобъектовому</w:t>
      </w:r>
      <w:proofErr w:type="spellEnd"/>
      <w:r w:rsidRPr="00470CE7">
        <w:rPr>
          <w:rFonts w:ascii="Times New Roman" w:hAnsi="Times New Roman" w:cs="Times New Roman"/>
          <w:sz w:val="28"/>
          <w:szCs w:val="28"/>
        </w:rPr>
        <w:t xml:space="preserve"> режиму.</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11. Положение об организации охраны и защиты объекта.</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12. Должностные инструкции сотрудникам подразделения </w:t>
      </w:r>
      <w:r w:rsidR="007E4314">
        <w:rPr>
          <w:rFonts w:ascii="Times New Roman" w:hAnsi="Times New Roman" w:cs="Times New Roman"/>
          <w:sz w:val="28"/>
          <w:szCs w:val="28"/>
        </w:rPr>
        <w:t>безопасности и противопожарной службы</w:t>
      </w:r>
      <w:r w:rsidRPr="00470CE7">
        <w:rPr>
          <w:rFonts w:ascii="Times New Roman" w:hAnsi="Times New Roman" w:cs="Times New Roman"/>
          <w:sz w:val="28"/>
          <w:szCs w:val="28"/>
        </w:rPr>
        <w:t>.</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13. </w:t>
      </w:r>
      <w:r w:rsidR="007E4314">
        <w:rPr>
          <w:rFonts w:ascii="Times New Roman" w:hAnsi="Times New Roman" w:cs="Times New Roman"/>
          <w:sz w:val="28"/>
          <w:szCs w:val="28"/>
        </w:rPr>
        <w:t>П</w:t>
      </w:r>
      <w:r w:rsidRPr="00470CE7">
        <w:rPr>
          <w:rFonts w:ascii="Times New Roman" w:hAnsi="Times New Roman" w:cs="Times New Roman"/>
          <w:sz w:val="28"/>
          <w:szCs w:val="28"/>
        </w:rPr>
        <w:t>аспорт безопасности</w:t>
      </w:r>
      <w:r w:rsidR="007E4314">
        <w:rPr>
          <w:rFonts w:ascii="Times New Roman" w:hAnsi="Times New Roman" w:cs="Times New Roman"/>
          <w:sz w:val="28"/>
          <w:szCs w:val="28"/>
        </w:rPr>
        <w:t xml:space="preserve"> объекта</w:t>
      </w:r>
      <w:r w:rsidRPr="00470CE7">
        <w:rPr>
          <w:rFonts w:ascii="Times New Roman" w:hAnsi="Times New Roman" w:cs="Times New Roman"/>
          <w:sz w:val="28"/>
          <w:szCs w:val="28"/>
        </w:rPr>
        <w:t>.</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14. План проведения тренировок и учений по действиям в случае угрозы возникновения (возникновении) террористического акта (не реже одного раза в </w:t>
      </w:r>
      <w:proofErr w:type="gramStart"/>
      <w:r w:rsidR="007E4314">
        <w:rPr>
          <w:rFonts w:ascii="Times New Roman" w:hAnsi="Times New Roman" w:cs="Times New Roman"/>
          <w:sz w:val="28"/>
          <w:szCs w:val="28"/>
        </w:rPr>
        <w:t>пол года</w:t>
      </w:r>
      <w:proofErr w:type="gramEnd"/>
      <w:r w:rsidRPr="00470CE7">
        <w:rPr>
          <w:rFonts w:ascii="Times New Roman" w:hAnsi="Times New Roman" w:cs="Times New Roman"/>
          <w:sz w:val="28"/>
          <w:szCs w:val="28"/>
        </w:rPr>
        <w:t>).</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15. Приказы о проведении на объекте тренировок и учений по действиям в случае угрозы возникновения (возникновении) террористического акта, по результатам проведённых учений и тренировок.</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16. Приказ об организации дежурства работников в период проведения на объекте крупных массовых, праздничных мероприятий.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17. План обеспечения безопасности при проведении на объекте крупных массовых, праздничных мероприятий.</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18. План повышения защищённости объекта на очередной год с мероприятиями </w:t>
      </w:r>
      <w:proofErr w:type="gramStart"/>
      <w:r w:rsidRPr="00470CE7">
        <w:rPr>
          <w:rFonts w:ascii="Times New Roman" w:hAnsi="Times New Roman" w:cs="Times New Roman"/>
          <w:sz w:val="28"/>
          <w:szCs w:val="28"/>
        </w:rPr>
        <w:t>по</w:t>
      </w:r>
      <w:proofErr w:type="gramEnd"/>
      <w:r w:rsidRPr="00470CE7">
        <w:rPr>
          <w:rFonts w:ascii="Times New Roman" w:hAnsi="Times New Roman" w:cs="Times New Roman"/>
          <w:sz w:val="28"/>
          <w:szCs w:val="28"/>
        </w:rPr>
        <w:t xml:space="preserve"> инженерно-технической </w:t>
      </w:r>
      <w:proofErr w:type="spellStart"/>
      <w:r w:rsidRPr="00470CE7">
        <w:rPr>
          <w:rFonts w:ascii="Times New Roman" w:hAnsi="Times New Roman" w:cs="Times New Roman"/>
          <w:sz w:val="28"/>
          <w:szCs w:val="28"/>
        </w:rPr>
        <w:t>укреплённости</w:t>
      </w:r>
      <w:proofErr w:type="spellEnd"/>
      <w:r w:rsidRPr="00470CE7">
        <w:rPr>
          <w:rFonts w:ascii="Times New Roman" w:hAnsi="Times New Roman" w:cs="Times New Roman"/>
          <w:sz w:val="28"/>
          <w:szCs w:val="28"/>
        </w:rPr>
        <w:t>.</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19. Предписания, акты комиссионных проверок (обследований) антитеррористической защищённости объекта, информация по результатам проверок и обследований, ответы на них.</w:t>
      </w:r>
    </w:p>
    <w:p w:rsidR="00E053C0" w:rsidRPr="00470CE7"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 xml:space="preserve">21. Полугодовые планы, включающие мероприятия по профилактике экстремистских проявлений (в том числе беседы, дискуссии, коррекционные занятия) с акцентированием внимания на формировании толерантного </w:t>
      </w:r>
      <w:r w:rsidRPr="00470CE7">
        <w:rPr>
          <w:rFonts w:ascii="Times New Roman" w:hAnsi="Times New Roman" w:cs="Times New Roman"/>
          <w:sz w:val="28"/>
          <w:szCs w:val="28"/>
        </w:rPr>
        <w:lastRenderedPageBreak/>
        <w:t>поведения, культуры межнациональных отношений, положительных нравственно – этических качеств (на объектах образования, культуры, физкультуры и спорта, центров досуга молодёжи, подростковых клубов по месту жительства, а также в лагерях отдыха детей).</w:t>
      </w:r>
    </w:p>
    <w:p w:rsidR="00E053C0" w:rsidRDefault="00E053C0" w:rsidP="00E053C0">
      <w:pPr>
        <w:jc w:val="both"/>
        <w:rPr>
          <w:rFonts w:ascii="Times New Roman" w:hAnsi="Times New Roman" w:cs="Times New Roman"/>
          <w:sz w:val="28"/>
          <w:szCs w:val="28"/>
        </w:rPr>
      </w:pPr>
      <w:r w:rsidRPr="00470CE7">
        <w:rPr>
          <w:rFonts w:ascii="Times New Roman" w:hAnsi="Times New Roman" w:cs="Times New Roman"/>
          <w:sz w:val="28"/>
          <w:szCs w:val="28"/>
        </w:rPr>
        <w:t>23. Наглядная агитация антитеррористической направленности.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b/>
          <w:bCs/>
          <w:sz w:val="28"/>
          <w:szCs w:val="28"/>
        </w:rPr>
        <w:t>ОБЕСПЕЧЕНИЕ ОХРАНЫ ОБЪЕКТА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b/>
          <w:bCs/>
          <w:sz w:val="28"/>
          <w:szCs w:val="28"/>
        </w:rPr>
        <w:t>2.1. Общие положения.</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2.1.1. Ответственность за обеспечение антитеррористической защиты объекта несет его руководитель.</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2.1.</w:t>
      </w:r>
      <w:r w:rsidR="002A3E24">
        <w:rPr>
          <w:rFonts w:ascii="Times New Roman" w:hAnsi="Times New Roman" w:cs="Times New Roman"/>
          <w:sz w:val="28"/>
          <w:szCs w:val="28"/>
        </w:rPr>
        <w:t>2</w:t>
      </w:r>
      <w:r w:rsidRPr="00470CE7">
        <w:rPr>
          <w:rFonts w:ascii="Times New Roman" w:hAnsi="Times New Roman" w:cs="Times New Roman"/>
          <w:sz w:val="28"/>
          <w:szCs w:val="28"/>
        </w:rPr>
        <w:t xml:space="preserve">. Под охраной объекта </w:t>
      </w:r>
      <w:proofErr w:type="gramStart"/>
      <w:r w:rsidRPr="00470CE7">
        <w:rPr>
          <w:rFonts w:ascii="Times New Roman" w:hAnsi="Times New Roman" w:cs="Times New Roman"/>
          <w:sz w:val="28"/>
          <w:szCs w:val="28"/>
        </w:rPr>
        <w:t>подразумеваем</w:t>
      </w:r>
      <w:proofErr w:type="gramEnd"/>
      <w:r w:rsidRPr="00470CE7">
        <w:rPr>
          <w:rFonts w:ascii="Times New Roman" w:hAnsi="Times New Roman" w:cs="Times New Roman"/>
          <w:sz w:val="28"/>
          <w:szCs w:val="28"/>
        </w:rPr>
        <w:t xml:space="preserve"> комплекс мер, направленных на своевременное выявление угроз и предотвращение нападения на охраняемые объекты, совершения террористического акта, других противоправных посягательств в </w:t>
      </w:r>
      <w:proofErr w:type="spellStart"/>
      <w:r w:rsidRPr="00470CE7">
        <w:rPr>
          <w:rFonts w:ascii="Times New Roman" w:hAnsi="Times New Roman" w:cs="Times New Roman"/>
          <w:sz w:val="28"/>
          <w:szCs w:val="28"/>
        </w:rPr>
        <w:t>т.ч</w:t>
      </w:r>
      <w:proofErr w:type="spellEnd"/>
      <w:r w:rsidRPr="00470CE7">
        <w:rPr>
          <w:rFonts w:ascii="Times New Roman" w:hAnsi="Times New Roman" w:cs="Times New Roman"/>
          <w:sz w:val="28"/>
          <w:szCs w:val="28"/>
        </w:rPr>
        <w:t>. экстремистского характера, а также возникновения чрезвычайных ситуаций.</w:t>
      </w:r>
    </w:p>
    <w:p w:rsidR="00840101" w:rsidRPr="00470CE7" w:rsidRDefault="00840101" w:rsidP="00840101">
      <w:pPr>
        <w:jc w:val="both"/>
        <w:rPr>
          <w:rFonts w:ascii="Times New Roman" w:hAnsi="Times New Roman" w:cs="Times New Roman"/>
          <w:sz w:val="28"/>
          <w:szCs w:val="28"/>
        </w:rPr>
      </w:pPr>
      <w:proofErr w:type="gramStart"/>
      <w:r w:rsidRPr="00470CE7">
        <w:rPr>
          <w:rFonts w:ascii="Times New Roman" w:hAnsi="Times New Roman" w:cs="Times New Roman"/>
          <w:sz w:val="28"/>
          <w:szCs w:val="28"/>
        </w:rPr>
        <w:t>2.1.4 Охрана объектов может осуществляться сторожевыми подразделениями вневедомственной или ведомственной охраны, частными охранными предприятия (ЧОП) (далее - наряд охраны), сторожами, оборудованием объекта техническими средствами охраны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ОВО либо сочетанием этих видов</w:t>
      </w:r>
      <w:proofErr w:type="gramEnd"/>
      <w:r w:rsidRPr="00470CE7">
        <w:rPr>
          <w:rFonts w:ascii="Times New Roman" w:hAnsi="Times New Roman" w:cs="Times New Roman"/>
          <w:sz w:val="28"/>
          <w:szCs w:val="28"/>
        </w:rPr>
        <w:t xml:space="preserve"> охраны.</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2.1.5. На объекте в соответствии с законодательством Российской Федерации может функционировать </w:t>
      </w:r>
      <w:proofErr w:type="spellStart"/>
      <w:r w:rsidRPr="00470CE7">
        <w:rPr>
          <w:rFonts w:ascii="Times New Roman" w:hAnsi="Times New Roman" w:cs="Times New Roman"/>
          <w:sz w:val="28"/>
          <w:szCs w:val="28"/>
        </w:rPr>
        <w:t>внутриобъектовая</w:t>
      </w:r>
      <w:proofErr w:type="spellEnd"/>
      <w:r w:rsidRPr="00470CE7">
        <w:rPr>
          <w:rFonts w:ascii="Times New Roman" w:hAnsi="Times New Roman" w:cs="Times New Roman"/>
          <w:sz w:val="28"/>
          <w:szCs w:val="28"/>
        </w:rPr>
        <w:t xml:space="preserve"> (собственная) служба безопасности, которая координирует свою деятельность с деятельностью подразделений охраны либо выполняет их функции.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2.1.6. Для несения службы по охране объектов подбираются сотрудники (работники) сторожевой охраны, </w:t>
      </w:r>
      <w:r w:rsidR="000770DB">
        <w:rPr>
          <w:rFonts w:ascii="Times New Roman" w:hAnsi="Times New Roman" w:cs="Times New Roman"/>
          <w:sz w:val="28"/>
          <w:szCs w:val="28"/>
        </w:rPr>
        <w:t>либо другого подразделения, вып</w:t>
      </w:r>
      <w:r w:rsidR="008B624E">
        <w:rPr>
          <w:rFonts w:ascii="Times New Roman" w:hAnsi="Times New Roman" w:cs="Times New Roman"/>
          <w:sz w:val="28"/>
          <w:szCs w:val="28"/>
        </w:rPr>
        <w:t>о</w:t>
      </w:r>
      <w:r w:rsidR="000770DB">
        <w:rPr>
          <w:rFonts w:ascii="Times New Roman" w:hAnsi="Times New Roman" w:cs="Times New Roman"/>
          <w:sz w:val="28"/>
          <w:szCs w:val="28"/>
        </w:rPr>
        <w:t xml:space="preserve">лняющего эти функции, </w:t>
      </w:r>
      <w:r w:rsidRPr="00470CE7">
        <w:rPr>
          <w:rFonts w:ascii="Times New Roman" w:hAnsi="Times New Roman" w:cs="Times New Roman"/>
          <w:sz w:val="28"/>
          <w:szCs w:val="28"/>
        </w:rPr>
        <w:t>имеющие соответствующую подготовку, годные по состоянию здоровья, своим моральным и деловым качествам к этой работе.</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2.1.7. В целях повышения уровня защиты охраняемого объекта и согласно договору нарядами охраны могут применяться служебные собаки.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lastRenderedPageBreak/>
        <w:t>2.1.8. Лица, имеющие непосредственный доступ к организации системы охраны, предупреждаются администрацией объекта о недопустимости разглашения сведений о режиме охраны объема и правилах пользования техническими средствами охраны (ТСО).</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2.1.9 Руководитель объекта обязан:</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 организовать охрану объекта и проводить регулярные, а также внеплановые проверки организации его охраны, технической </w:t>
      </w:r>
      <w:proofErr w:type="spellStart"/>
      <w:r w:rsidRPr="00470CE7">
        <w:rPr>
          <w:rFonts w:ascii="Times New Roman" w:hAnsi="Times New Roman" w:cs="Times New Roman"/>
          <w:sz w:val="28"/>
          <w:szCs w:val="28"/>
        </w:rPr>
        <w:t>укрепленности</w:t>
      </w:r>
      <w:proofErr w:type="spellEnd"/>
      <w:r w:rsidRPr="00470CE7">
        <w:rPr>
          <w:rFonts w:ascii="Times New Roman" w:hAnsi="Times New Roman" w:cs="Times New Roman"/>
          <w:sz w:val="28"/>
          <w:szCs w:val="28"/>
        </w:rPr>
        <w:t>, оснащенности средствами охранно-пожарной сигнализации (ОПС) и выполнение сторонами обязанностей по договору;</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проводить совместно с руководителем службы безопасности (охраны) (или лицом, назначенным приказом по учреждению ответственным за безопасность) детальный анализ особенностей охраны объекта с определением уязвимых мест разрабатывать исходные требования на оборудование объекта ТСО;</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организовать разработку планов обеспечения безопасности объекта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 обеспечивать </w:t>
      </w:r>
      <w:proofErr w:type="gramStart"/>
      <w:r w:rsidRPr="00470CE7">
        <w:rPr>
          <w:rFonts w:ascii="Times New Roman" w:hAnsi="Times New Roman" w:cs="Times New Roman"/>
          <w:sz w:val="28"/>
          <w:szCs w:val="28"/>
        </w:rPr>
        <w:t>контроль за</w:t>
      </w:r>
      <w:proofErr w:type="gramEnd"/>
      <w:r w:rsidRPr="00470CE7">
        <w:rPr>
          <w:rFonts w:ascii="Times New Roman" w:hAnsi="Times New Roman" w:cs="Times New Roman"/>
          <w:sz w:val="28"/>
          <w:szCs w:val="28"/>
        </w:rPr>
        <w:t xml:space="preserve">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 организовать соблюдение </w:t>
      </w:r>
      <w:proofErr w:type="gramStart"/>
      <w:r w:rsidRPr="00470CE7">
        <w:rPr>
          <w:rFonts w:ascii="Times New Roman" w:hAnsi="Times New Roman" w:cs="Times New Roman"/>
          <w:sz w:val="28"/>
          <w:szCs w:val="28"/>
        </w:rPr>
        <w:t>пропускного</w:t>
      </w:r>
      <w:proofErr w:type="gramEnd"/>
      <w:r w:rsidRPr="00470CE7">
        <w:rPr>
          <w:rFonts w:ascii="Times New Roman" w:hAnsi="Times New Roman" w:cs="Times New Roman"/>
          <w:sz w:val="28"/>
          <w:szCs w:val="28"/>
        </w:rPr>
        <w:t xml:space="preserve"> и </w:t>
      </w:r>
      <w:proofErr w:type="spellStart"/>
      <w:r w:rsidRPr="00470CE7">
        <w:rPr>
          <w:rFonts w:ascii="Times New Roman" w:hAnsi="Times New Roman" w:cs="Times New Roman"/>
          <w:sz w:val="28"/>
          <w:szCs w:val="28"/>
        </w:rPr>
        <w:t>внутриобъектового</w:t>
      </w:r>
      <w:proofErr w:type="spellEnd"/>
      <w:r w:rsidRPr="00470CE7">
        <w:rPr>
          <w:rFonts w:ascii="Times New Roman" w:hAnsi="Times New Roman" w:cs="Times New Roman"/>
          <w:sz w:val="28"/>
          <w:szCs w:val="28"/>
        </w:rPr>
        <w:t xml:space="preserve"> режимов;</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обеспечивать своевременный капитальный ремонт инженерных коммуникаций, кабельных линий, модернизацию ТСО;</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совместно с должностными лицами подразделения охраны организовать обучение руководящего состава, сотрудников службы безопасности и персонала объекта действиям при возникновении чрезвычайных ситуаций:</w:t>
      </w:r>
    </w:p>
    <w:p w:rsidR="00840101" w:rsidRPr="00470CE7" w:rsidRDefault="00840101" w:rsidP="00840101">
      <w:pPr>
        <w:jc w:val="both"/>
        <w:rPr>
          <w:rFonts w:ascii="Times New Roman" w:hAnsi="Times New Roman" w:cs="Times New Roman"/>
          <w:sz w:val="28"/>
          <w:szCs w:val="28"/>
        </w:rPr>
      </w:pPr>
      <w:proofErr w:type="gramStart"/>
      <w:r w:rsidRPr="00470CE7">
        <w:rPr>
          <w:rFonts w:ascii="Times New Roman" w:hAnsi="Times New Roman" w:cs="Times New Roman"/>
          <w:sz w:val="28"/>
          <w:szCs w:val="28"/>
        </w:rPr>
        <w:t>- проводить совместно с руководителем службы безопасности (охраны) (или лицом, назначенным приказом по учреждению ответственным за безопасность) тренировки с сотрудниками охранных структур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его последствий.</w:t>
      </w:r>
      <w:proofErr w:type="gramEnd"/>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lastRenderedPageBreak/>
        <w:t xml:space="preserve">2.1.10. Обязанности сотрудника охраны объекта определяются должностной инструкцией, инструкцией по пропускному и </w:t>
      </w:r>
      <w:proofErr w:type="spellStart"/>
      <w:r w:rsidRPr="00470CE7">
        <w:rPr>
          <w:rFonts w:ascii="Times New Roman" w:hAnsi="Times New Roman" w:cs="Times New Roman"/>
          <w:sz w:val="28"/>
          <w:szCs w:val="28"/>
        </w:rPr>
        <w:t>внутриобъектовому</w:t>
      </w:r>
      <w:proofErr w:type="spellEnd"/>
      <w:r w:rsidRPr="00470CE7">
        <w:rPr>
          <w:rFonts w:ascii="Times New Roman" w:hAnsi="Times New Roman" w:cs="Times New Roman"/>
          <w:sz w:val="28"/>
          <w:szCs w:val="28"/>
        </w:rPr>
        <w:t xml:space="preserve"> режиму, планом охраны объекта, </w:t>
      </w:r>
      <w:proofErr w:type="gramStart"/>
      <w:r w:rsidRPr="00470CE7">
        <w:rPr>
          <w:rFonts w:ascii="Times New Roman" w:hAnsi="Times New Roman" w:cs="Times New Roman"/>
          <w:sz w:val="28"/>
          <w:szCs w:val="28"/>
        </w:rPr>
        <w:t>разрабатываемых</w:t>
      </w:r>
      <w:proofErr w:type="gramEnd"/>
      <w:r w:rsidRPr="00470CE7">
        <w:rPr>
          <w:rFonts w:ascii="Times New Roman" w:hAnsi="Times New Roman" w:cs="Times New Roman"/>
          <w:sz w:val="28"/>
          <w:szCs w:val="28"/>
        </w:rPr>
        <w:t xml:space="preserve"> администрацией объекта с учетом Типовой инструкции.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В них сотруднику охраны определяются:</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место несения службы;</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задачи по несению службы и ответственность за их невыполнение;</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приема и сдачи поста, его особенности;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список ответственных лиц учреждения, имеющих право вскрытия помещений и доступа на объект в любое время суток, порядок связи с этими работниками;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допуска в охраняемые помещения в нерабочее время лиц из числа персонала объекта;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взаимодействия с персоналом службы безопасности и другими работниками объекта: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приема под охрану и снятия с охраны помещений объекта, выведенных на пульт;</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проверки исправности ТСО и связи;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действий при возникновении чрезвычайных ситуаций, при нарушении посетителями правил посещения объекта;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-порядок действий при получении сигнала "тревога", а также при проведении учебных тренировок персонала объекта;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связи с нарядами соседних постов, персоналом службы безопасности, дежурными ПЦО и территориальных органов внутренних дел:</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(периодичность) доклада руководству подразделения охраны об обстановке и результатах несения службы;</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порядок действий при проведении на объекте массовых мероприятий;</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-порядок действий и использования спецтехники для выявления мест возможного сокрытия средств террора на автомобильном транспорте и ручной клади при осуществлении пропускного режима;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время и место приема пищи.</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lastRenderedPageBreak/>
        <w:t>2.1.11. Наряд охраны объекта непосредственно подчиняется начальнику охраны (старшему наряда).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2.1.12. На постах охраны с учетом их функциональности рекомендуется иметь следующую документацию:</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должностную инструкцию (выписку из табеля по постам, памятку) сотрудника охраны объекта,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 инструкцию по пропускному и </w:t>
      </w:r>
      <w:proofErr w:type="spellStart"/>
      <w:r w:rsidRPr="00470CE7">
        <w:rPr>
          <w:rFonts w:ascii="Times New Roman" w:hAnsi="Times New Roman" w:cs="Times New Roman"/>
          <w:sz w:val="28"/>
          <w:szCs w:val="28"/>
        </w:rPr>
        <w:t>внутриобъектовому</w:t>
      </w:r>
      <w:proofErr w:type="spellEnd"/>
      <w:r w:rsidRPr="00470CE7">
        <w:rPr>
          <w:rFonts w:ascii="Times New Roman" w:hAnsi="Times New Roman" w:cs="Times New Roman"/>
          <w:sz w:val="28"/>
          <w:szCs w:val="28"/>
        </w:rPr>
        <w:t xml:space="preserve"> режиму,</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инструкцию (памятку) по действиям должностных лиц и персонала объекта в чрезвычайных ситуациях;</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правила пользования техническими средствами охраны;</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журнал приема и сдачи дежурства;</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журнал "Об оперативной обстановке и принятых мерах";</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журнал регистрации посетителей;</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журнал регистрации въезда (выезда) автотранспорт;</w:t>
      </w:r>
    </w:p>
    <w:p w:rsidR="00840101" w:rsidRPr="00470CE7"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другие необходимые документ</w:t>
      </w:r>
      <w:r>
        <w:rPr>
          <w:rFonts w:ascii="Times New Roman" w:hAnsi="Times New Roman" w:cs="Times New Roman"/>
          <w:sz w:val="28"/>
          <w:szCs w:val="28"/>
        </w:rPr>
        <w:t>ы</w:t>
      </w:r>
      <w:r w:rsidRPr="00470CE7">
        <w:rPr>
          <w:rFonts w:ascii="Times New Roman" w:hAnsi="Times New Roman" w:cs="Times New Roman"/>
          <w:sz w:val="28"/>
          <w:szCs w:val="28"/>
        </w:rPr>
        <w:t xml:space="preserve"> по усмотрению руководителя объекта.</w:t>
      </w:r>
    </w:p>
    <w:p w:rsidR="00840101" w:rsidRDefault="00840101" w:rsidP="00840101">
      <w:pPr>
        <w:jc w:val="both"/>
        <w:rPr>
          <w:rFonts w:ascii="Times New Roman" w:hAnsi="Times New Roman" w:cs="Times New Roman"/>
          <w:sz w:val="28"/>
          <w:szCs w:val="28"/>
        </w:rPr>
      </w:pPr>
      <w:r w:rsidRPr="00470CE7">
        <w:rPr>
          <w:rFonts w:ascii="Times New Roman" w:hAnsi="Times New Roman" w:cs="Times New Roman"/>
          <w:sz w:val="28"/>
          <w:szCs w:val="28"/>
        </w:rPr>
        <w:t xml:space="preserve">В зависимости от характера объекта допускается объединение отдельных журналов в </w:t>
      </w:r>
      <w:proofErr w:type="gramStart"/>
      <w:r w:rsidRPr="00470CE7">
        <w:rPr>
          <w:rFonts w:ascii="Times New Roman" w:hAnsi="Times New Roman" w:cs="Times New Roman"/>
          <w:sz w:val="28"/>
          <w:szCs w:val="28"/>
        </w:rPr>
        <w:t>единый</w:t>
      </w:r>
      <w:proofErr w:type="gramEnd"/>
      <w:r w:rsidRPr="00470CE7">
        <w:rPr>
          <w:rFonts w:ascii="Times New Roman" w:hAnsi="Times New Roman" w:cs="Times New Roman"/>
          <w:sz w:val="28"/>
          <w:szCs w:val="28"/>
        </w:rPr>
        <w:t>.</w:t>
      </w:r>
    </w:p>
    <w:p w:rsidR="00671B89" w:rsidRPr="00671B89" w:rsidRDefault="00671B89" w:rsidP="00671B89">
      <w:pPr>
        <w:ind w:firstLine="708"/>
        <w:jc w:val="both"/>
        <w:rPr>
          <w:rFonts w:ascii="Times New Roman" w:hAnsi="Times New Roman" w:cs="Times New Roman"/>
          <w:sz w:val="28"/>
          <w:szCs w:val="28"/>
        </w:rPr>
      </w:pPr>
      <w:r w:rsidRPr="00671B89">
        <w:rPr>
          <w:rFonts w:ascii="Times New Roman" w:hAnsi="Times New Roman" w:cs="Times New Roman"/>
          <w:sz w:val="28"/>
          <w:szCs w:val="28"/>
        </w:rPr>
        <w:t xml:space="preserve">Исходя из </w:t>
      </w:r>
      <w:proofErr w:type="gramStart"/>
      <w:r w:rsidRPr="00671B89">
        <w:rPr>
          <w:rFonts w:ascii="Times New Roman" w:hAnsi="Times New Roman" w:cs="Times New Roman"/>
          <w:sz w:val="28"/>
          <w:szCs w:val="28"/>
        </w:rPr>
        <w:t>вышеизложенного</w:t>
      </w:r>
      <w:proofErr w:type="gramEnd"/>
      <w:r w:rsidRPr="00671B89">
        <w:rPr>
          <w:rFonts w:ascii="Times New Roman" w:hAnsi="Times New Roman" w:cs="Times New Roman"/>
          <w:sz w:val="28"/>
          <w:szCs w:val="28"/>
        </w:rPr>
        <w:t xml:space="preserve">, в муниципальном учреждении культуры «Волгоградский музыкальный театр» функции по координации деятельности по антитеррористической защищенности возложены на постояннодействующую комиссию по чрезвычайным ситуациям и обеспечению пожарной безопасности. Издан приказ «О назначении </w:t>
      </w:r>
      <w:proofErr w:type="gramStart"/>
      <w:r w:rsidRPr="00671B89">
        <w:rPr>
          <w:rFonts w:ascii="Times New Roman" w:hAnsi="Times New Roman" w:cs="Times New Roman"/>
          <w:sz w:val="28"/>
          <w:szCs w:val="28"/>
        </w:rPr>
        <w:t>ответственного</w:t>
      </w:r>
      <w:proofErr w:type="gramEnd"/>
      <w:r w:rsidRPr="00671B89">
        <w:rPr>
          <w:rFonts w:ascii="Times New Roman" w:hAnsi="Times New Roman" w:cs="Times New Roman"/>
          <w:sz w:val="28"/>
          <w:szCs w:val="28"/>
        </w:rPr>
        <w:t xml:space="preserve"> за обеспечение антитеррористической безопасности </w:t>
      </w:r>
    </w:p>
    <w:p w:rsidR="00671B89" w:rsidRPr="00671B89" w:rsidRDefault="00671B89" w:rsidP="00671B89">
      <w:pPr>
        <w:jc w:val="both"/>
        <w:rPr>
          <w:rFonts w:ascii="Times New Roman" w:hAnsi="Times New Roman" w:cs="Times New Roman"/>
          <w:sz w:val="28"/>
          <w:szCs w:val="28"/>
        </w:rPr>
      </w:pPr>
      <w:proofErr w:type="gramStart"/>
      <w:r w:rsidRPr="00671B89">
        <w:rPr>
          <w:rFonts w:ascii="Times New Roman" w:hAnsi="Times New Roman" w:cs="Times New Roman"/>
          <w:sz w:val="28"/>
          <w:szCs w:val="28"/>
        </w:rPr>
        <w:t>в</w:t>
      </w:r>
      <w:proofErr w:type="gramEnd"/>
      <w:r w:rsidRPr="00671B89">
        <w:rPr>
          <w:rFonts w:ascii="Times New Roman" w:hAnsi="Times New Roman" w:cs="Times New Roman"/>
          <w:sz w:val="28"/>
          <w:szCs w:val="28"/>
        </w:rPr>
        <w:t xml:space="preserve"> </w:t>
      </w:r>
      <w:proofErr w:type="gramStart"/>
      <w:r w:rsidRPr="00671B89">
        <w:rPr>
          <w:rFonts w:ascii="Times New Roman" w:hAnsi="Times New Roman" w:cs="Times New Roman"/>
          <w:sz w:val="28"/>
          <w:szCs w:val="28"/>
        </w:rPr>
        <w:t>МУК</w:t>
      </w:r>
      <w:proofErr w:type="gramEnd"/>
      <w:r w:rsidRPr="00671B89">
        <w:rPr>
          <w:rFonts w:ascii="Times New Roman" w:hAnsi="Times New Roman" w:cs="Times New Roman"/>
          <w:sz w:val="28"/>
          <w:szCs w:val="28"/>
        </w:rPr>
        <w:t xml:space="preserve"> «Волгоградский музыкальный театр» (начальник отдела безопасности и пожарной службы).</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Разработан, согласован и утвержден в установленном порядке паспорт безопасности театра.</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Разработан План мероприятий по профилактике антитеррористической безопасности Театра, в котором предусмотрено:</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 выполнение организационно-технического обеспечения антитеррористических мероприятий;</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lastRenderedPageBreak/>
        <w:t>- проведение обучения руководителей подразделений ответственных за обеспечение и выполнение антитеррористических мероприятий;</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 организация пропускного режима через входные группы Театра персонала,</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посетителей и зрителей;</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 организация проведения мероприятий по профилактике преступлений террористического характера;</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 проведение тренировок по эвакуации  в случае угрозы (совершения) террористического акта, либо обнаружения взрывоопасного предмета;</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 xml:space="preserve">Разработана и утверждена Инструкция по организации и </w:t>
      </w:r>
      <w:proofErr w:type="gramStart"/>
      <w:r w:rsidRPr="00671B89">
        <w:rPr>
          <w:rFonts w:ascii="Times New Roman" w:hAnsi="Times New Roman" w:cs="Times New Roman"/>
          <w:sz w:val="28"/>
          <w:szCs w:val="28"/>
        </w:rPr>
        <w:t>контроля за</w:t>
      </w:r>
      <w:proofErr w:type="gramEnd"/>
      <w:r w:rsidRPr="00671B89">
        <w:rPr>
          <w:rFonts w:ascii="Times New Roman" w:hAnsi="Times New Roman" w:cs="Times New Roman"/>
          <w:sz w:val="28"/>
          <w:szCs w:val="28"/>
        </w:rPr>
        <w:t xml:space="preserve"> соблюдением пропускного и </w:t>
      </w:r>
      <w:proofErr w:type="spellStart"/>
      <w:r w:rsidRPr="00671B89">
        <w:rPr>
          <w:rFonts w:ascii="Times New Roman" w:hAnsi="Times New Roman" w:cs="Times New Roman"/>
          <w:sz w:val="28"/>
          <w:szCs w:val="28"/>
        </w:rPr>
        <w:t>внутриобъектового</w:t>
      </w:r>
      <w:proofErr w:type="spellEnd"/>
      <w:r w:rsidRPr="00671B89">
        <w:rPr>
          <w:rFonts w:ascii="Times New Roman" w:hAnsi="Times New Roman" w:cs="Times New Roman"/>
          <w:sz w:val="28"/>
          <w:szCs w:val="28"/>
        </w:rPr>
        <w:t xml:space="preserve"> режимов. Организован пункт пропуска работников театра через служебный вход, который оборудован системой контроля и управления доступом (турникет);</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Разработана инструкция по действиям персонала в случае угрозы (совершении) террористического акта, обнаружении взрывоопасных (подозрительных) предметов. План эвакуации работников и посетителей театра при возникновении нештатных ситуаций.</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Разработан и регулярно доводится до персонала план эвакуации при возникновении чрезвычайной ситуации (террористического акта).</w:t>
      </w:r>
    </w:p>
    <w:p w:rsidR="00671B89" w:rsidRPr="00671B89"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Организовано взаимодействие с территориальными правоохранительными органами по вопросам противодействия терроризму.</w:t>
      </w:r>
    </w:p>
    <w:p w:rsidR="00671B89" w:rsidRPr="00470CE7" w:rsidRDefault="00671B89" w:rsidP="00671B89">
      <w:pPr>
        <w:jc w:val="both"/>
        <w:rPr>
          <w:rFonts w:ascii="Times New Roman" w:hAnsi="Times New Roman" w:cs="Times New Roman"/>
          <w:sz w:val="28"/>
          <w:szCs w:val="28"/>
        </w:rPr>
      </w:pPr>
      <w:r w:rsidRPr="00671B89">
        <w:rPr>
          <w:rFonts w:ascii="Times New Roman" w:hAnsi="Times New Roman" w:cs="Times New Roman"/>
          <w:sz w:val="28"/>
          <w:szCs w:val="28"/>
        </w:rPr>
        <w:tab/>
        <w:t>Размещены инструкции и  наглядные пособия с информацией о порядке действия работников и посетителей при обнаружении подозрител</w:t>
      </w:r>
      <w:bookmarkStart w:id="0" w:name="_GoBack"/>
      <w:bookmarkEnd w:id="0"/>
      <w:r w:rsidRPr="00671B89">
        <w:rPr>
          <w:rFonts w:ascii="Times New Roman" w:hAnsi="Times New Roman" w:cs="Times New Roman"/>
          <w:sz w:val="28"/>
          <w:szCs w:val="28"/>
        </w:rPr>
        <w:t>ьных лиц или предметов на территории, а также при поступлении информации об угрозе совершения или о совершении террористических актов на территории театра.</w:t>
      </w:r>
    </w:p>
    <w:p w:rsidR="00840101" w:rsidRPr="00470CE7" w:rsidRDefault="00840101" w:rsidP="00E053C0">
      <w:pPr>
        <w:jc w:val="both"/>
        <w:rPr>
          <w:rFonts w:ascii="Times New Roman" w:hAnsi="Times New Roman" w:cs="Times New Roman"/>
          <w:sz w:val="28"/>
          <w:szCs w:val="28"/>
        </w:rPr>
      </w:pPr>
    </w:p>
    <w:p w:rsidR="00E053C0" w:rsidRDefault="00E053C0" w:rsidP="006D2954">
      <w:pPr>
        <w:ind w:firstLine="708"/>
        <w:jc w:val="both"/>
        <w:rPr>
          <w:rFonts w:ascii="Times New Roman" w:hAnsi="Times New Roman" w:cs="Times New Roman"/>
          <w:bCs/>
          <w:sz w:val="28"/>
          <w:szCs w:val="28"/>
        </w:rPr>
      </w:pPr>
    </w:p>
    <w:p w:rsidR="00E053C0" w:rsidRPr="006D2954" w:rsidRDefault="00E053C0" w:rsidP="006D2954">
      <w:pPr>
        <w:ind w:firstLine="708"/>
        <w:jc w:val="both"/>
        <w:rPr>
          <w:rFonts w:ascii="Times New Roman" w:hAnsi="Times New Roman" w:cs="Times New Roman"/>
          <w:bCs/>
          <w:sz w:val="28"/>
          <w:szCs w:val="28"/>
        </w:rPr>
      </w:pPr>
    </w:p>
    <w:p w:rsidR="006D2954" w:rsidRPr="006D2954" w:rsidRDefault="006D2954" w:rsidP="006D2954">
      <w:pPr>
        <w:jc w:val="both"/>
        <w:rPr>
          <w:rFonts w:ascii="Times New Roman" w:hAnsi="Times New Roman" w:cs="Times New Roman"/>
          <w:sz w:val="28"/>
          <w:szCs w:val="28"/>
        </w:rPr>
      </w:pPr>
    </w:p>
    <w:p w:rsidR="008F0687" w:rsidRPr="006D2954" w:rsidRDefault="008F0687" w:rsidP="006D2954">
      <w:pPr>
        <w:jc w:val="both"/>
        <w:rPr>
          <w:rFonts w:ascii="Times New Roman" w:hAnsi="Times New Roman" w:cs="Times New Roman"/>
          <w:sz w:val="28"/>
          <w:szCs w:val="28"/>
        </w:rPr>
      </w:pPr>
    </w:p>
    <w:sectPr w:rsidR="008F0687" w:rsidRPr="006D2954" w:rsidSect="00671B8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3B"/>
    <w:rsid w:val="00035D60"/>
    <w:rsid w:val="000770DB"/>
    <w:rsid w:val="00077372"/>
    <w:rsid w:val="001C3C4A"/>
    <w:rsid w:val="0028130E"/>
    <w:rsid w:val="002A3E24"/>
    <w:rsid w:val="003701FD"/>
    <w:rsid w:val="003950AB"/>
    <w:rsid w:val="0064731F"/>
    <w:rsid w:val="00671B89"/>
    <w:rsid w:val="006D2954"/>
    <w:rsid w:val="007E4314"/>
    <w:rsid w:val="007F568D"/>
    <w:rsid w:val="00840101"/>
    <w:rsid w:val="008B624E"/>
    <w:rsid w:val="008D2913"/>
    <w:rsid w:val="008F0687"/>
    <w:rsid w:val="009C24F0"/>
    <w:rsid w:val="00B05A9D"/>
    <w:rsid w:val="00BB1172"/>
    <w:rsid w:val="00BB2B33"/>
    <w:rsid w:val="00D502E6"/>
    <w:rsid w:val="00E053C0"/>
    <w:rsid w:val="00E1663B"/>
    <w:rsid w:val="00EF1135"/>
    <w:rsid w:val="00FF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2020-04-15T09:29:00Z</dcterms:created>
  <dcterms:modified xsi:type="dcterms:W3CDTF">2020-09-09T11:30:00Z</dcterms:modified>
</cp:coreProperties>
</file>